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8C19" w14:textId="58E7BE37" w:rsidR="006725A3" w:rsidRPr="00DC5186" w:rsidRDefault="006725A3" w:rsidP="000A3B76">
      <w:pPr>
        <w:spacing w:after="120" w:line="264" w:lineRule="auto"/>
        <w:jc w:val="center"/>
        <w:rPr>
          <w:b/>
          <w:bCs/>
          <w:sz w:val="40"/>
          <w:szCs w:val="40"/>
        </w:rPr>
      </w:pPr>
      <w:r w:rsidRPr="00DC5186">
        <w:rPr>
          <w:b/>
          <w:bCs/>
          <w:sz w:val="40"/>
          <w:szCs w:val="40"/>
        </w:rPr>
        <w:t xml:space="preserve">MASK POLICY </w:t>
      </w:r>
      <w:r w:rsidR="00DC5186" w:rsidRPr="00DC5186">
        <w:rPr>
          <w:b/>
          <w:bCs/>
          <w:sz w:val="40"/>
          <w:szCs w:val="40"/>
        </w:rPr>
        <w:t>(page 1)</w:t>
      </w:r>
    </w:p>
    <w:p w14:paraId="3EAD9B1E" w14:textId="5EA3629E" w:rsidR="00DC5186" w:rsidRPr="00DC5186" w:rsidRDefault="009703CC" w:rsidP="000A3B76">
      <w:pPr>
        <w:spacing w:after="12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Effective July 7, 2020, Ottawa Public Health issued a direction that members of the public are required to wear a mask while in Enclosed Public Spaces.</w:t>
      </w:r>
      <w:r w:rsidR="00DC518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 xml:space="preserve">This rental building is not an Enclosed Public Space.  </w:t>
      </w:r>
    </w:p>
    <w:p w14:paraId="58648499" w14:textId="4997D77C" w:rsidR="00DC5186" w:rsidRPr="00DC5186" w:rsidRDefault="00DC5186" w:rsidP="000A3B76">
      <w:pPr>
        <w:spacing w:after="12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H</w:t>
      </w:r>
      <w:r w:rsidR="009703CC" w:rsidRPr="00DC5186">
        <w:rPr>
          <w:sz w:val="32"/>
          <w:szCs w:val="32"/>
        </w:rPr>
        <w:t xml:space="preserve">owever, </w:t>
      </w:r>
      <w:r w:rsidR="009703CC" w:rsidRPr="00DC5186">
        <w:rPr>
          <w:b/>
          <w:bCs/>
          <w:sz w:val="32"/>
          <w:szCs w:val="32"/>
        </w:rPr>
        <w:t xml:space="preserve">we urge everyone in the building, to wear </w:t>
      </w:r>
      <w:r w:rsidR="00765968" w:rsidRPr="00DC5186">
        <w:rPr>
          <w:b/>
          <w:bCs/>
          <w:sz w:val="32"/>
          <w:szCs w:val="32"/>
        </w:rPr>
        <w:t xml:space="preserve">a </w:t>
      </w:r>
      <w:r w:rsidRPr="00DC5186">
        <w:rPr>
          <w:b/>
          <w:bCs/>
          <w:sz w:val="32"/>
          <w:szCs w:val="32"/>
        </w:rPr>
        <w:t xml:space="preserve">mask </w:t>
      </w:r>
      <w:r w:rsidR="00765968" w:rsidRPr="00DC5186">
        <w:rPr>
          <w:b/>
          <w:bCs/>
          <w:sz w:val="32"/>
          <w:szCs w:val="32"/>
        </w:rPr>
        <w:t xml:space="preserve">while in any </w:t>
      </w:r>
      <w:r w:rsidR="002F0585" w:rsidRPr="00DC5186">
        <w:rPr>
          <w:b/>
          <w:bCs/>
          <w:sz w:val="32"/>
          <w:szCs w:val="32"/>
        </w:rPr>
        <w:t xml:space="preserve">indoor </w:t>
      </w:r>
      <w:r w:rsidR="00765968" w:rsidRPr="00DC5186">
        <w:rPr>
          <w:b/>
          <w:bCs/>
          <w:sz w:val="32"/>
          <w:szCs w:val="32"/>
        </w:rPr>
        <w:t>common area</w:t>
      </w:r>
      <w:r w:rsidR="002F0585" w:rsidRPr="00DC5186">
        <w:rPr>
          <w:b/>
          <w:bCs/>
          <w:sz w:val="32"/>
          <w:szCs w:val="32"/>
        </w:rPr>
        <w:t xml:space="preserve"> of the building</w:t>
      </w:r>
      <w:r w:rsidR="00765968" w:rsidRPr="00DC5186">
        <w:rPr>
          <w:b/>
          <w:bCs/>
          <w:sz w:val="32"/>
          <w:szCs w:val="32"/>
        </w:rPr>
        <w:t xml:space="preserve"> including the lobby, elevators, hallways</w:t>
      </w:r>
      <w:r w:rsidR="00953641">
        <w:rPr>
          <w:b/>
          <w:bCs/>
          <w:sz w:val="32"/>
          <w:szCs w:val="32"/>
        </w:rPr>
        <w:t>, garbage room</w:t>
      </w:r>
      <w:r w:rsidR="007A47EC">
        <w:rPr>
          <w:b/>
          <w:bCs/>
          <w:sz w:val="32"/>
          <w:szCs w:val="32"/>
        </w:rPr>
        <w:t xml:space="preserve"> and laundry room</w:t>
      </w:r>
      <w:r w:rsidR="00765968" w:rsidRPr="00DC5186">
        <w:rPr>
          <w:b/>
          <w:bCs/>
          <w:sz w:val="32"/>
          <w:szCs w:val="32"/>
        </w:rPr>
        <w:t>.</w:t>
      </w:r>
      <w:r w:rsidRPr="00DC5186">
        <w:rPr>
          <w:b/>
          <w:bCs/>
          <w:sz w:val="32"/>
          <w:szCs w:val="32"/>
        </w:rPr>
        <w:t xml:space="preserve"> </w:t>
      </w:r>
      <w:r w:rsidRPr="00DC5186">
        <w:rPr>
          <w:sz w:val="32"/>
          <w:szCs w:val="32"/>
        </w:rPr>
        <w:t>That includes tenants, guests, and delivery people.</w:t>
      </w:r>
    </w:p>
    <w:p w14:paraId="211B6335" w14:textId="099A243A" w:rsidR="00DC5186" w:rsidRPr="00DC5186" w:rsidRDefault="00DC5186" w:rsidP="000A3B76">
      <w:pPr>
        <w:spacing w:after="12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The mask can be a cloth Mask, a disposable non-medical Mask, or another face covering (e.g. bandana, scarf or cloth).</w:t>
      </w:r>
      <w:r w:rsidR="007A47EC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There are some people who cannot wear a mask. For details, see page 2.</w:t>
      </w:r>
    </w:p>
    <w:p w14:paraId="04695BA0" w14:textId="77777777" w:rsidR="00DC5186" w:rsidRPr="00DC5186" w:rsidRDefault="00DC5186" w:rsidP="000A3B76">
      <w:pPr>
        <w:spacing w:after="120" w:line="264" w:lineRule="auto"/>
        <w:rPr>
          <w:sz w:val="32"/>
          <w:szCs w:val="32"/>
        </w:rPr>
      </w:pPr>
    </w:p>
    <w:p w14:paraId="4E47C8F5" w14:textId="33259D63" w:rsidR="00DC5186" w:rsidRPr="00DC5186" w:rsidRDefault="00DC5186" w:rsidP="000A3B76">
      <w:pPr>
        <w:spacing w:after="120" w:line="264" w:lineRule="auto"/>
        <w:rPr>
          <w:b/>
          <w:bCs/>
          <w:sz w:val="32"/>
          <w:szCs w:val="32"/>
        </w:rPr>
      </w:pPr>
      <w:r w:rsidRPr="00DC5186">
        <w:rPr>
          <w:b/>
          <w:bCs/>
          <w:sz w:val="32"/>
          <w:szCs w:val="32"/>
        </w:rPr>
        <w:t>Why should you wear a mask?</w:t>
      </w:r>
    </w:p>
    <w:p w14:paraId="0950265F" w14:textId="167B4A2D" w:rsidR="00765968" w:rsidRPr="00DC5186" w:rsidRDefault="00765968" w:rsidP="000A3B76">
      <w:pPr>
        <w:spacing w:after="120" w:line="264" w:lineRule="auto"/>
        <w:rPr>
          <w:sz w:val="32"/>
          <w:szCs w:val="32"/>
          <w:lang w:val="en-US"/>
        </w:rPr>
      </w:pPr>
      <w:r w:rsidRPr="00DC5186">
        <w:rPr>
          <w:sz w:val="32"/>
          <w:szCs w:val="32"/>
        </w:rPr>
        <w:t>Wearing a cloth mask helps to trap COVID-19 if you are sick</w:t>
      </w:r>
      <w:r w:rsidR="000A3B76" w:rsidRPr="00DC5186">
        <w:rPr>
          <w:sz w:val="32"/>
          <w:szCs w:val="32"/>
        </w:rPr>
        <w:t>,</w:t>
      </w:r>
      <w:r w:rsidRPr="00DC5186">
        <w:rPr>
          <w:sz w:val="32"/>
          <w:szCs w:val="32"/>
        </w:rPr>
        <w:t xml:space="preserve"> and protects people who are around you. Since some people who are infected with COVID-19 may have the virus and not know it, whenever people are going out and m</w:t>
      </w:r>
      <w:r w:rsidR="000A3B76" w:rsidRPr="00DC5186">
        <w:rPr>
          <w:sz w:val="32"/>
          <w:szCs w:val="32"/>
        </w:rPr>
        <w:t>ay</w:t>
      </w:r>
      <w:r w:rsidRPr="00DC5186">
        <w:rPr>
          <w:sz w:val="32"/>
          <w:szCs w:val="32"/>
        </w:rPr>
        <w:t xml:space="preserve"> come into close contact with other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people</w:t>
      </w:r>
      <w:r w:rsidR="000A3B76" w:rsidRPr="00DC5186">
        <w:rPr>
          <w:sz w:val="32"/>
          <w:szCs w:val="32"/>
        </w:rPr>
        <w:t xml:space="preserve">, </w:t>
      </w:r>
      <w:r w:rsidRPr="00DC5186">
        <w:rPr>
          <w:sz w:val="32"/>
          <w:szCs w:val="32"/>
        </w:rPr>
        <w:t>they should wear a mask. When other people wear a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mask</w:t>
      </w:r>
      <w:r w:rsidR="007A47EC">
        <w:rPr>
          <w:sz w:val="32"/>
          <w:szCs w:val="32"/>
        </w:rPr>
        <w:t>,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they are helping to protect you</w:t>
      </w:r>
      <w:r w:rsidR="000A3B76" w:rsidRPr="00DC5186">
        <w:rPr>
          <w:sz w:val="32"/>
          <w:szCs w:val="32"/>
        </w:rPr>
        <w:t xml:space="preserve"> not just themselves</w:t>
      </w:r>
      <w:r w:rsidRPr="00DC5186">
        <w:rPr>
          <w:sz w:val="32"/>
          <w:szCs w:val="32"/>
        </w:rPr>
        <w:t>.</w:t>
      </w:r>
    </w:p>
    <w:p w14:paraId="62DCB884" w14:textId="3F11C6D3" w:rsidR="00765968" w:rsidRDefault="00765968" w:rsidP="00765968">
      <w:pPr>
        <w:rPr>
          <w:sz w:val="32"/>
          <w:szCs w:val="32"/>
        </w:rPr>
      </w:pPr>
      <w:r w:rsidRPr="00DC5186">
        <w:rPr>
          <w:sz w:val="32"/>
          <w:szCs w:val="32"/>
        </w:rPr>
        <w:t>Mask wearing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 xml:space="preserve">cannot guarantee protection from </w:t>
      </w:r>
      <w:r w:rsidR="000A3B76" w:rsidRPr="00DC5186">
        <w:rPr>
          <w:sz w:val="32"/>
          <w:szCs w:val="32"/>
        </w:rPr>
        <w:t xml:space="preserve">COVID-19, </w:t>
      </w:r>
      <w:r w:rsidRPr="00DC5186">
        <w:rPr>
          <w:sz w:val="32"/>
          <w:szCs w:val="32"/>
        </w:rPr>
        <w:t>and should not replace proven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measures such as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frequent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handwashing,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avoiding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touching your eyes, nose or mouth with unwashed hands,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practicing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physical distancing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and staying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at</w:t>
      </w:r>
      <w:r w:rsidR="000A3B76" w:rsidRPr="00DC5186">
        <w:rPr>
          <w:sz w:val="32"/>
          <w:szCs w:val="32"/>
        </w:rPr>
        <w:t xml:space="preserve"> </w:t>
      </w:r>
      <w:r w:rsidRPr="00DC5186">
        <w:rPr>
          <w:sz w:val="32"/>
          <w:szCs w:val="32"/>
        </w:rPr>
        <w:t>home if you are sick.</w:t>
      </w:r>
    </w:p>
    <w:p w14:paraId="2805557C" w14:textId="796C855B" w:rsidR="00DC5186" w:rsidRDefault="00DC5186" w:rsidP="00765968">
      <w:pPr>
        <w:rPr>
          <w:sz w:val="32"/>
          <w:szCs w:val="32"/>
        </w:rPr>
      </w:pPr>
    </w:p>
    <w:p w14:paraId="5344EE6A" w14:textId="77777777" w:rsidR="007A47EC" w:rsidRPr="00DC5186" w:rsidRDefault="007A47EC" w:rsidP="00765968">
      <w:pPr>
        <w:rPr>
          <w:sz w:val="32"/>
          <w:szCs w:val="32"/>
        </w:rPr>
      </w:pPr>
    </w:p>
    <w:p w14:paraId="4FD1BFB0" w14:textId="3CB3AB3D" w:rsidR="00DC5186" w:rsidRDefault="00DC5186" w:rsidP="00765968"/>
    <w:p w14:paraId="18286505" w14:textId="16ADBC62" w:rsidR="00DC5186" w:rsidRPr="00DC5186" w:rsidRDefault="00DC5186" w:rsidP="00DC5186">
      <w:pPr>
        <w:spacing w:after="120" w:line="264" w:lineRule="auto"/>
        <w:jc w:val="center"/>
        <w:rPr>
          <w:b/>
          <w:bCs/>
          <w:sz w:val="40"/>
          <w:szCs w:val="40"/>
        </w:rPr>
      </w:pPr>
      <w:r w:rsidRPr="00DC5186">
        <w:rPr>
          <w:b/>
          <w:bCs/>
          <w:sz w:val="40"/>
          <w:szCs w:val="40"/>
        </w:rPr>
        <w:lastRenderedPageBreak/>
        <w:t>MASK POLICY (page 2)</w:t>
      </w:r>
    </w:p>
    <w:p w14:paraId="53BD1701" w14:textId="3AFE2D3D" w:rsidR="00DC5186" w:rsidRPr="00DC5186" w:rsidRDefault="00DC5186" w:rsidP="00DC5186">
      <w:pPr>
        <w:spacing w:after="120" w:line="264" w:lineRule="auto"/>
        <w:rPr>
          <w:b/>
          <w:bCs/>
          <w:sz w:val="32"/>
          <w:szCs w:val="32"/>
        </w:rPr>
      </w:pPr>
      <w:r w:rsidRPr="00DC5186">
        <w:rPr>
          <w:b/>
          <w:bCs/>
          <w:sz w:val="32"/>
          <w:szCs w:val="32"/>
        </w:rPr>
        <w:t>People who cannot wear a mask</w:t>
      </w:r>
    </w:p>
    <w:p w14:paraId="23EE1852" w14:textId="7B221912" w:rsidR="00765968" w:rsidRPr="00DC5186" w:rsidRDefault="00765968" w:rsidP="000A3B76">
      <w:pPr>
        <w:spacing w:after="8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 xml:space="preserve">It is also important to note that not everyone can safely wear a mask. Masks should </w:t>
      </w:r>
      <w:r w:rsidR="000A3B76" w:rsidRPr="00DC5186">
        <w:rPr>
          <w:sz w:val="32"/>
          <w:szCs w:val="32"/>
        </w:rPr>
        <w:t>NOT</w:t>
      </w:r>
      <w:r w:rsidRPr="00DC5186">
        <w:rPr>
          <w:sz w:val="32"/>
          <w:szCs w:val="32"/>
        </w:rPr>
        <w:t xml:space="preserve"> be placed on:</w:t>
      </w:r>
    </w:p>
    <w:p w14:paraId="0027C621" w14:textId="64B11C3E" w:rsidR="00765968" w:rsidRPr="00DC5186" w:rsidRDefault="00765968" w:rsidP="000A3B76">
      <w:pPr>
        <w:numPr>
          <w:ilvl w:val="0"/>
          <w:numId w:val="5"/>
        </w:numPr>
        <w:spacing w:after="8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Children under two years of age, or children under the age of five years either chronologically or developmentally who refuse to wear a mask and cannot be persuaded to do so by their caregiver</w:t>
      </w:r>
    </w:p>
    <w:p w14:paraId="10E88648" w14:textId="77777777" w:rsidR="00765968" w:rsidRPr="00DC5186" w:rsidRDefault="00765968" w:rsidP="000A3B76">
      <w:pPr>
        <w:numPr>
          <w:ilvl w:val="0"/>
          <w:numId w:val="5"/>
        </w:numPr>
        <w:spacing w:after="8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Individuals with medical conditions rendering them unable to safely wear a mask, including breathing difficulties or cognitive difficulties</w:t>
      </w:r>
    </w:p>
    <w:p w14:paraId="437424AA" w14:textId="77777777" w:rsidR="00765968" w:rsidRPr="00DC5186" w:rsidRDefault="00765968" w:rsidP="000A3B76">
      <w:pPr>
        <w:numPr>
          <w:ilvl w:val="0"/>
          <w:numId w:val="5"/>
        </w:numPr>
        <w:spacing w:after="8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Anyone who has trouble breathing</w:t>
      </w:r>
    </w:p>
    <w:p w14:paraId="59AF71EB" w14:textId="77777777" w:rsidR="00765968" w:rsidRPr="00DC5186" w:rsidRDefault="00765968" w:rsidP="000A3B76">
      <w:pPr>
        <w:numPr>
          <w:ilvl w:val="0"/>
          <w:numId w:val="5"/>
        </w:numPr>
        <w:spacing w:after="8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Anyone who is unable to remove the mask without help</w:t>
      </w:r>
    </w:p>
    <w:p w14:paraId="3AB22075" w14:textId="77777777" w:rsidR="00765968" w:rsidRPr="00DC5186" w:rsidRDefault="00765968" w:rsidP="000A3B76">
      <w:pPr>
        <w:numPr>
          <w:ilvl w:val="0"/>
          <w:numId w:val="5"/>
        </w:numPr>
        <w:spacing w:after="12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Anyone who is unconscious or incapacitated</w:t>
      </w:r>
    </w:p>
    <w:p w14:paraId="5AEDCCA1" w14:textId="0BE6F74D" w:rsidR="008D643E" w:rsidRPr="008D643E" w:rsidRDefault="008D643E" w:rsidP="007A47EC">
      <w:pPr>
        <w:spacing w:before="240" w:after="80" w:line="264" w:lineRule="auto"/>
        <w:rPr>
          <w:b/>
          <w:bCs/>
          <w:sz w:val="32"/>
          <w:szCs w:val="32"/>
        </w:rPr>
      </w:pPr>
      <w:r w:rsidRPr="008D643E">
        <w:rPr>
          <w:b/>
          <w:bCs/>
          <w:sz w:val="32"/>
          <w:szCs w:val="32"/>
        </w:rPr>
        <w:t>Special needs for people who are hard of hearing</w:t>
      </w:r>
    </w:p>
    <w:p w14:paraId="581BD2D4" w14:textId="7893D8B7" w:rsidR="009703CC" w:rsidRDefault="00765968" w:rsidP="000A3B76">
      <w:pPr>
        <w:spacing w:after="120" w:line="264" w:lineRule="auto"/>
        <w:rPr>
          <w:sz w:val="32"/>
          <w:szCs w:val="32"/>
        </w:rPr>
      </w:pPr>
      <w:r w:rsidRPr="00DC5186">
        <w:rPr>
          <w:sz w:val="32"/>
          <w:szCs w:val="32"/>
        </w:rPr>
        <w:t>There may be situations where someone who is deaf or hard of hearing may require a mask wearer to remove their mask or face covering to speak to them. We remind anyone removing their mask or face covering to follow safe handling procedures and to keep a distance of 2 metres (6 feet) away from others.</w:t>
      </w:r>
    </w:p>
    <w:p w14:paraId="08743DD9" w14:textId="6E755624" w:rsidR="00DC5186" w:rsidRDefault="00DC5186" w:rsidP="000A3B76">
      <w:pPr>
        <w:spacing w:after="120" w:line="264" w:lineRule="auto"/>
        <w:rPr>
          <w:sz w:val="32"/>
          <w:szCs w:val="32"/>
        </w:rPr>
      </w:pPr>
    </w:p>
    <w:p w14:paraId="4A14F345" w14:textId="4367D720" w:rsidR="008D643E" w:rsidRPr="008D643E" w:rsidRDefault="008D643E" w:rsidP="008D643E">
      <w:pPr>
        <w:rPr>
          <w:sz w:val="32"/>
          <w:szCs w:val="32"/>
        </w:rPr>
      </w:pPr>
      <w:r w:rsidRPr="008D643E">
        <w:rPr>
          <w:sz w:val="32"/>
          <w:szCs w:val="32"/>
        </w:rPr>
        <w:t>For additional information</w:t>
      </w:r>
      <w:r>
        <w:rPr>
          <w:sz w:val="32"/>
          <w:szCs w:val="32"/>
        </w:rPr>
        <w:t xml:space="preserve"> and tips about masks</w:t>
      </w:r>
      <w:r w:rsidRPr="008D643E">
        <w:rPr>
          <w:sz w:val="32"/>
          <w:szCs w:val="32"/>
        </w:rPr>
        <w:t xml:space="preserve">, please visit:  </w:t>
      </w:r>
      <w:hyperlink r:id="rId5" w:history="1">
        <w:r w:rsidRPr="008D643E">
          <w:rPr>
            <w:rStyle w:val="Hyperlink"/>
            <w:sz w:val="32"/>
            <w:szCs w:val="32"/>
          </w:rPr>
          <w:t>https://www.ottawapublichealth.ca/en/public-health-topics/masks.aspx</w:t>
        </w:r>
      </w:hyperlink>
    </w:p>
    <w:p w14:paraId="267698A4" w14:textId="41512404" w:rsidR="00DC5186" w:rsidRDefault="008D643E" w:rsidP="000A3B76">
      <w:pPr>
        <w:spacing w:after="120" w:line="264" w:lineRule="auto"/>
        <w:rPr>
          <w:sz w:val="32"/>
          <w:szCs w:val="32"/>
        </w:rPr>
      </w:pPr>
      <w:r>
        <w:rPr>
          <w:sz w:val="32"/>
          <w:szCs w:val="32"/>
        </w:rPr>
        <w:t>OR google search “Ottawa Public Health” masks</w:t>
      </w:r>
    </w:p>
    <w:p w14:paraId="2F330BCE" w14:textId="5458991A" w:rsidR="00DC5186" w:rsidRDefault="00DC5186" w:rsidP="000A3B76">
      <w:pPr>
        <w:spacing w:after="120" w:line="264" w:lineRule="auto"/>
        <w:rPr>
          <w:sz w:val="32"/>
          <w:szCs w:val="32"/>
        </w:rPr>
      </w:pPr>
    </w:p>
    <w:p w14:paraId="5AC6E57D" w14:textId="482670EC" w:rsidR="00DC5186" w:rsidRPr="008D643E" w:rsidRDefault="00DC5186" w:rsidP="00DC5186">
      <w:pPr>
        <w:spacing w:after="120" w:line="264" w:lineRule="auto"/>
        <w:jc w:val="center"/>
        <w:rPr>
          <w:b/>
          <w:bCs/>
          <w:sz w:val="48"/>
          <w:szCs w:val="48"/>
        </w:rPr>
      </w:pPr>
      <w:r w:rsidRPr="008D643E">
        <w:rPr>
          <w:b/>
          <w:bCs/>
          <w:sz w:val="48"/>
          <w:szCs w:val="48"/>
        </w:rPr>
        <w:lastRenderedPageBreak/>
        <w:t>General COVID-19 safety tips</w:t>
      </w:r>
    </w:p>
    <w:p w14:paraId="7C212E9C" w14:textId="5CA89932" w:rsidR="00765968" w:rsidRPr="008D643E" w:rsidRDefault="00765968" w:rsidP="000A3B76">
      <w:pPr>
        <w:spacing w:after="80" w:line="264" w:lineRule="auto"/>
        <w:rPr>
          <w:b/>
          <w:bCs/>
          <w:sz w:val="32"/>
          <w:szCs w:val="32"/>
        </w:rPr>
      </w:pPr>
      <w:r w:rsidRPr="008D643E">
        <w:rPr>
          <w:b/>
          <w:bCs/>
          <w:sz w:val="32"/>
          <w:szCs w:val="32"/>
        </w:rPr>
        <w:t xml:space="preserve">To protect yourself and others from COVID-19, </w:t>
      </w:r>
      <w:r w:rsidR="008D643E" w:rsidRPr="008D643E">
        <w:rPr>
          <w:b/>
          <w:bCs/>
          <w:sz w:val="32"/>
          <w:szCs w:val="32"/>
        </w:rPr>
        <w:t xml:space="preserve">almost </w:t>
      </w:r>
      <w:r w:rsidRPr="008D643E">
        <w:rPr>
          <w:b/>
          <w:bCs/>
          <w:sz w:val="32"/>
          <w:szCs w:val="32"/>
        </w:rPr>
        <w:t>everyone should:</w:t>
      </w:r>
    </w:p>
    <w:p w14:paraId="3B66BBCC" w14:textId="42DA84B4" w:rsidR="00DC5186" w:rsidRPr="008D643E" w:rsidRDefault="00DC5186" w:rsidP="000A3B76">
      <w:pPr>
        <w:numPr>
          <w:ilvl w:val="0"/>
          <w:numId w:val="4"/>
        </w:numPr>
        <w:spacing w:after="80" w:line="264" w:lineRule="auto"/>
        <w:rPr>
          <w:b/>
          <w:bCs/>
          <w:sz w:val="32"/>
          <w:szCs w:val="32"/>
        </w:rPr>
      </w:pPr>
      <w:r w:rsidRPr="008D643E">
        <w:rPr>
          <w:b/>
          <w:bCs/>
          <w:sz w:val="32"/>
          <w:szCs w:val="32"/>
        </w:rPr>
        <w:t>Wear a mask in common areas including the hallways, the elevators, the lobby</w:t>
      </w:r>
      <w:r w:rsidR="00953641">
        <w:rPr>
          <w:b/>
          <w:bCs/>
          <w:sz w:val="32"/>
          <w:szCs w:val="32"/>
        </w:rPr>
        <w:t>, the garbage room</w:t>
      </w:r>
      <w:r w:rsidRPr="008D643E">
        <w:rPr>
          <w:b/>
          <w:bCs/>
          <w:sz w:val="32"/>
          <w:szCs w:val="32"/>
        </w:rPr>
        <w:t xml:space="preserve"> and the laundry room</w:t>
      </w:r>
    </w:p>
    <w:p w14:paraId="20061F58" w14:textId="6E1D48C9" w:rsidR="00765968" w:rsidRPr="008D643E" w:rsidRDefault="00765968" w:rsidP="000A3B76">
      <w:pPr>
        <w:numPr>
          <w:ilvl w:val="0"/>
          <w:numId w:val="4"/>
        </w:numPr>
        <w:spacing w:after="80" w:line="264" w:lineRule="auto"/>
        <w:rPr>
          <w:sz w:val="32"/>
          <w:szCs w:val="32"/>
        </w:rPr>
      </w:pPr>
      <w:r w:rsidRPr="008D643E">
        <w:rPr>
          <w:sz w:val="32"/>
          <w:szCs w:val="32"/>
        </w:rPr>
        <w:t>Stay home as much as possible </w:t>
      </w:r>
    </w:p>
    <w:p w14:paraId="25ED326F" w14:textId="77777777" w:rsidR="00765968" w:rsidRPr="008D643E" w:rsidRDefault="00765968" w:rsidP="000A3B76">
      <w:pPr>
        <w:numPr>
          <w:ilvl w:val="0"/>
          <w:numId w:val="4"/>
        </w:numPr>
        <w:spacing w:after="80" w:line="264" w:lineRule="auto"/>
        <w:rPr>
          <w:sz w:val="32"/>
          <w:szCs w:val="32"/>
        </w:rPr>
      </w:pPr>
      <w:r w:rsidRPr="008D643E">
        <w:rPr>
          <w:sz w:val="32"/>
          <w:szCs w:val="32"/>
        </w:rPr>
        <w:t>Avoid groups of people and crowded spaces </w:t>
      </w:r>
    </w:p>
    <w:p w14:paraId="17B4A066" w14:textId="45D89C0D" w:rsidR="00765968" w:rsidRPr="008D643E" w:rsidRDefault="00765968" w:rsidP="000A3B76">
      <w:pPr>
        <w:numPr>
          <w:ilvl w:val="0"/>
          <w:numId w:val="4"/>
        </w:numPr>
        <w:spacing w:after="80" w:line="264" w:lineRule="auto"/>
        <w:rPr>
          <w:sz w:val="32"/>
          <w:szCs w:val="32"/>
        </w:rPr>
      </w:pPr>
      <w:r w:rsidRPr="008D643E">
        <w:rPr>
          <w:sz w:val="32"/>
          <w:szCs w:val="32"/>
        </w:rPr>
        <w:t>Maintain physical distance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(at least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two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metres or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six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feet)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whenever possible </w:t>
      </w:r>
    </w:p>
    <w:p w14:paraId="077A14E4" w14:textId="423EB4A8" w:rsidR="00765968" w:rsidRPr="008D643E" w:rsidRDefault="00765968" w:rsidP="000A3B76">
      <w:pPr>
        <w:numPr>
          <w:ilvl w:val="0"/>
          <w:numId w:val="4"/>
        </w:numPr>
        <w:spacing w:after="80" w:line="264" w:lineRule="auto"/>
        <w:rPr>
          <w:sz w:val="32"/>
          <w:szCs w:val="32"/>
        </w:rPr>
      </w:pPr>
      <w:r w:rsidRPr="008D643E">
        <w:rPr>
          <w:sz w:val="32"/>
          <w:szCs w:val="32"/>
        </w:rPr>
        <w:t>Wash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your hands frequently</w:t>
      </w:r>
      <w:r w:rsidR="000A3B76" w:rsidRPr="008D643E">
        <w:rPr>
          <w:sz w:val="32"/>
          <w:szCs w:val="32"/>
        </w:rPr>
        <w:t xml:space="preserve"> </w:t>
      </w:r>
      <w:r w:rsidRPr="008D643E">
        <w:rPr>
          <w:sz w:val="32"/>
          <w:szCs w:val="32"/>
        </w:rPr>
        <w:t>with soap and water</w:t>
      </w:r>
      <w:r w:rsidR="000A3B76" w:rsidRPr="008D643E">
        <w:rPr>
          <w:sz w:val="32"/>
          <w:szCs w:val="32"/>
        </w:rPr>
        <w:t>,</w:t>
      </w:r>
      <w:r w:rsidRPr="008D643E">
        <w:rPr>
          <w:sz w:val="32"/>
          <w:szCs w:val="32"/>
        </w:rPr>
        <w:t xml:space="preserve"> or </w:t>
      </w:r>
      <w:r w:rsidR="000A3B76" w:rsidRPr="008D643E">
        <w:rPr>
          <w:sz w:val="32"/>
          <w:szCs w:val="32"/>
        </w:rPr>
        <w:t xml:space="preserve">use </w:t>
      </w:r>
      <w:r w:rsidRPr="008D643E">
        <w:rPr>
          <w:sz w:val="32"/>
          <w:szCs w:val="32"/>
        </w:rPr>
        <w:t>an alcohol-based hand sanitizer </w:t>
      </w:r>
    </w:p>
    <w:p w14:paraId="71802C44" w14:textId="0BD7FBA9" w:rsidR="00765968" w:rsidRPr="008D643E" w:rsidRDefault="000A3B76" w:rsidP="00765968">
      <w:pPr>
        <w:numPr>
          <w:ilvl w:val="0"/>
          <w:numId w:val="4"/>
        </w:numPr>
        <w:rPr>
          <w:sz w:val="32"/>
          <w:szCs w:val="32"/>
        </w:rPr>
      </w:pPr>
      <w:r w:rsidRPr="008D643E">
        <w:rPr>
          <w:sz w:val="32"/>
          <w:szCs w:val="32"/>
        </w:rPr>
        <w:t>When coughing or sneezing, c</w:t>
      </w:r>
      <w:r w:rsidR="00765968" w:rsidRPr="008D643E">
        <w:rPr>
          <w:sz w:val="32"/>
          <w:szCs w:val="32"/>
        </w:rPr>
        <w:t>over</w:t>
      </w:r>
      <w:r w:rsidRPr="008D643E">
        <w:rPr>
          <w:sz w:val="32"/>
          <w:szCs w:val="32"/>
        </w:rPr>
        <w:t xml:space="preserve"> </w:t>
      </w:r>
      <w:r w:rsidR="00765968" w:rsidRPr="008D643E">
        <w:rPr>
          <w:sz w:val="32"/>
          <w:szCs w:val="32"/>
        </w:rPr>
        <w:t>your</w:t>
      </w:r>
      <w:r w:rsidRPr="008D643E">
        <w:rPr>
          <w:sz w:val="32"/>
          <w:szCs w:val="32"/>
        </w:rPr>
        <w:t xml:space="preserve"> </w:t>
      </w:r>
      <w:r w:rsidR="00765968" w:rsidRPr="008D643E">
        <w:rPr>
          <w:sz w:val="32"/>
          <w:szCs w:val="32"/>
        </w:rPr>
        <w:t>mouth and nose</w:t>
      </w:r>
      <w:r w:rsidRPr="008D643E">
        <w:rPr>
          <w:sz w:val="32"/>
          <w:szCs w:val="32"/>
        </w:rPr>
        <w:t xml:space="preserve"> </w:t>
      </w:r>
      <w:r w:rsidR="00765968" w:rsidRPr="008D643E">
        <w:rPr>
          <w:sz w:val="32"/>
          <w:szCs w:val="32"/>
        </w:rPr>
        <w:t>with tissues</w:t>
      </w:r>
      <w:r w:rsidRPr="008D643E">
        <w:rPr>
          <w:sz w:val="32"/>
          <w:szCs w:val="32"/>
        </w:rPr>
        <w:t xml:space="preserve"> </w:t>
      </w:r>
      <w:r w:rsidR="00765968" w:rsidRPr="008D643E">
        <w:rPr>
          <w:sz w:val="32"/>
          <w:szCs w:val="32"/>
        </w:rPr>
        <w:t>or</w:t>
      </w:r>
      <w:r w:rsidRPr="008D643E">
        <w:rPr>
          <w:sz w:val="32"/>
          <w:szCs w:val="32"/>
        </w:rPr>
        <w:t xml:space="preserve"> y</w:t>
      </w:r>
      <w:r w:rsidR="00765968" w:rsidRPr="008D643E">
        <w:rPr>
          <w:sz w:val="32"/>
          <w:szCs w:val="32"/>
        </w:rPr>
        <w:t xml:space="preserve">our sleeve </w:t>
      </w:r>
      <w:r w:rsidRPr="008D643E">
        <w:rPr>
          <w:sz w:val="32"/>
          <w:szCs w:val="32"/>
        </w:rPr>
        <w:t xml:space="preserve">(at the inside of your elbow), </w:t>
      </w:r>
      <w:r w:rsidR="00765968" w:rsidRPr="008D643E">
        <w:rPr>
          <w:sz w:val="32"/>
          <w:szCs w:val="32"/>
        </w:rPr>
        <w:t>and</w:t>
      </w:r>
      <w:r w:rsidRPr="008D643E">
        <w:rPr>
          <w:sz w:val="32"/>
          <w:szCs w:val="32"/>
        </w:rPr>
        <w:t xml:space="preserve"> </w:t>
      </w:r>
      <w:r w:rsidR="00765968" w:rsidRPr="008D643E">
        <w:rPr>
          <w:sz w:val="32"/>
          <w:szCs w:val="32"/>
        </w:rPr>
        <w:t>wash your hands immediately after</w:t>
      </w:r>
      <w:r w:rsidRPr="008D643E">
        <w:rPr>
          <w:sz w:val="32"/>
          <w:szCs w:val="32"/>
        </w:rPr>
        <w:t>ward.</w:t>
      </w:r>
    </w:p>
    <w:p w14:paraId="148DF212" w14:textId="0C87C757" w:rsidR="00DC5186" w:rsidRPr="008D643E" w:rsidRDefault="008D643E">
      <w:pPr>
        <w:rPr>
          <w:b/>
          <w:bCs/>
          <w:sz w:val="32"/>
          <w:szCs w:val="32"/>
        </w:rPr>
      </w:pPr>
      <w:r w:rsidRPr="008D643E">
        <w:rPr>
          <w:b/>
          <w:bCs/>
          <w:sz w:val="32"/>
          <w:szCs w:val="32"/>
        </w:rPr>
        <w:t xml:space="preserve">Almost everyone </w:t>
      </w:r>
      <w:r w:rsidR="00DC5186" w:rsidRPr="008D643E">
        <w:rPr>
          <w:b/>
          <w:bCs/>
          <w:sz w:val="32"/>
          <w:szCs w:val="32"/>
        </w:rPr>
        <w:t>must wear a mask on OC</w:t>
      </w:r>
      <w:r w:rsidR="005D589F">
        <w:rPr>
          <w:b/>
          <w:bCs/>
          <w:sz w:val="32"/>
          <w:szCs w:val="32"/>
        </w:rPr>
        <w:t xml:space="preserve"> </w:t>
      </w:r>
      <w:proofErr w:type="spellStart"/>
      <w:r w:rsidR="00DC5186" w:rsidRPr="008D643E">
        <w:rPr>
          <w:b/>
          <w:bCs/>
          <w:sz w:val="32"/>
          <w:szCs w:val="32"/>
        </w:rPr>
        <w:t>Transpo</w:t>
      </w:r>
      <w:proofErr w:type="spellEnd"/>
      <w:r w:rsidR="00DC5186" w:rsidRPr="008D643E">
        <w:rPr>
          <w:b/>
          <w:bCs/>
          <w:sz w:val="32"/>
          <w:szCs w:val="32"/>
        </w:rPr>
        <w:t xml:space="preserve"> and in any enclosed public area such as a retail store</w:t>
      </w:r>
      <w:r w:rsidRPr="008D643E">
        <w:rPr>
          <w:b/>
          <w:bCs/>
          <w:sz w:val="32"/>
          <w:szCs w:val="32"/>
        </w:rPr>
        <w:t>.</w:t>
      </w:r>
    </w:p>
    <w:p w14:paraId="068C0964" w14:textId="77777777" w:rsidR="008D643E" w:rsidRPr="008D643E" w:rsidRDefault="008D643E" w:rsidP="008D643E">
      <w:pPr>
        <w:rPr>
          <w:b/>
          <w:bCs/>
          <w:sz w:val="32"/>
          <w:szCs w:val="32"/>
        </w:rPr>
      </w:pPr>
      <w:r w:rsidRPr="008D643E">
        <w:rPr>
          <w:b/>
          <w:bCs/>
          <w:sz w:val="32"/>
          <w:szCs w:val="32"/>
        </w:rPr>
        <w:t>There are exceptions to the advice to wear a mask for some people with disabilities and for young children.</w:t>
      </w:r>
    </w:p>
    <w:p w14:paraId="34820B2A" w14:textId="77777777" w:rsidR="00DC5186" w:rsidRPr="008D643E" w:rsidRDefault="00DC5186">
      <w:pPr>
        <w:rPr>
          <w:sz w:val="32"/>
          <w:szCs w:val="32"/>
        </w:rPr>
      </w:pPr>
    </w:p>
    <w:p w14:paraId="46E47762" w14:textId="682D951C" w:rsidR="009703CC" w:rsidRDefault="006725A3">
      <w:pPr>
        <w:rPr>
          <w:sz w:val="32"/>
          <w:szCs w:val="32"/>
        </w:rPr>
      </w:pPr>
      <w:bookmarkStart w:id="0" w:name="_Hlk45183626"/>
      <w:r w:rsidRPr="008D643E">
        <w:rPr>
          <w:sz w:val="32"/>
          <w:szCs w:val="32"/>
        </w:rPr>
        <w:t>For additional information, please visit:  https://www.ottawapublichealth.ca</w:t>
      </w:r>
      <w:bookmarkEnd w:id="0"/>
      <w:r w:rsidR="008D643E" w:rsidRPr="008D643E">
        <w:rPr>
          <w:sz w:val="32"/>
          <w:szCs w:val="32"/>
        </w:rPr>
        <w:t xml:space="preserve"> </w:t>
      </w:r>
    </w:p>
    <w:sectPr w:rsidR="00970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13D17"/>
    <w:multiLevelType w:val="multilevel"/>
    <w:tmpl w:val="A2AA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C07C6"/>
    <w:multiLevelType w:val="multilevel"/>
    <w:tmpl w:val="EFD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D6F85"/>
    <w:multiLevelType w:val="multilevel"/>
    <w:tmpl w:val="1122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F71C1"/>
    <w:multiLevelType w:val="multilevel"/>
    <w:tmpl w:val="99B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63155"/>
    <w:multiLevelType w:val="multilevel"/>
    <w:tmpl w:val="845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C"/>
    <w:rsid w:val="000A3B76"/>
    <w:rsid w:val="002F0585"/>
    <w:rsid w:val="005D589F"/>
    <w:rsid w:val="006725A3"/>
    <w:rsid w:val="00765968"/>
    <w:rsid w:val="007A10DC"/>
    <w:rsid w:val="007A47EC"/>
    <w:rsid w:val="008D643E"/>
    <w:rsid w:val="00953641"/>
    <w:rsid w:val="009703CC"/>
    <w:rsid w:val="00DC5186"/>
    <w:rsid w:val="00DE4F1D"/>
    <w:rsid w:val="00E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F1CD"/>
  <w15:chartTrackingRefBased/>
  <w15:docId w15:val="{04C3157A-0DA6-491F-81ED-35710805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3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tawapublichealth.ca/en/public-health-topics/mask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 Gabbaim</dc:creator>
  <cp:keywords/>
  <dc:description/>
  <cp:lastModifiedBy>jdickie@dickieandlyman.com</cp:lastModifiedBy>
  <cp:revision>2</cp:revision>
  <dcterms:created xsi:type="dcterms:W3CDTF">2020-07-12T20:50:00Z</dcterms:created>
  <dcterms:modified xsi:type="dcterms:W3CDTF">2020-07-12T20:50:00Z</dcterms:modified>
</cp:coreProperties>
</file>